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32"/>
          <w:shd w:fill="auto" w:val="clear"/>
        </w:rPr>
        <w:t xml:space="preserve">Atem</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658" w:dyaOrig="6479">
          <v:rect xmlns:o="urn:schemas-microsoft-com:office:office" xmlns:v="urn:schemas-microsoft-com:vml" id="rectole0000000000" style="width:482.900000pt;height:323.9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Unique Duelist Ability - Heart of the Cards , when at 50HP or below Atem draws any card he wants from his deck at the start of each turn instead of drawing normally.Then he shuffles.</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1963" w:dyaOrig="2895">
          <v:rect xmlns:o="urn:schemas-microsoft-com:office:office" xmlns:v="urn:schemas-microsoft-com:vml" id="rectole0000000001" style="width:98.150000pt;height:144.7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object w:dxaOrig="1963" w:dyaOrig="2895">
          <v:rect xmlns:o="urn:schemas-microsoft-com:office:office" xmlns:v="urn:schemas-microsoft-com:vml" id="rectole0000000002" style="width:98.150000pt;height:144.7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object w:dxaOrig="1963" w:dyaOrig="2874">
          <v:rect xmlns:o="urn:schemas-microsoft-com:office:office" xmlns:v="urn:schemas-microsoft-com:vml" id="rectole0000000003" style="width:98.150000pt;height:143.7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object w:dxaOrig="2024" w:dyaOrig="2874">
          <v:rect xmlns:o="urn:schemas-microsoft-com:office:office" xmlns:v="urn:schemas-microsoft-com:vml" id="rectole0000000004" style="width:101.200000pt;height:143.7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MONSTERS (Counts as a Summoning Ability)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Slypher the Sky Dragon  - X/X passivelly has 10 attack and HP per card in your hand. If an enemy Servant is played give it -20 Attack if this would reduce it to 0 or below destroy it. Is immune to Shield and Counter abilities while alive on the field. </w:t>
      </w:r>
      <w:r>
        <w:rPr>
          <w:rFonts w:ascii="Calibri" w:hAnsi="Calibri" w:cs="Calibri" w:eastAsia="Calibri"/>
          <w:color w:val="auto"/>
          <w:spacing w:val="0"/>
          <w:position w:val="0"/>
          <w:sz w:val="22"/>
          <w:shd w:fill="auto" w:val="clear"/>
        </w:rPr>
        <w:t xml:space="preserve">If this creature is returned from the Dead it only remain alive untill the end of that Turn . Summoning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Obelisk the Tormentor - 40/40 destroy 2 of your own Servants while Obelisk is on the field , his attack rises to infinity untill the end of this Round. Is immune to Shield and Counter abilities while alive on the field. </w:t>
      </w:r>
      <w:r>
        <w:rPr>
          <w:rFonts w:ascii="Calibri" w:hAnsi="Calibri" w:cs="Calibri" w:eastAsia="Calibri"/>
          <w:color w:val="auto"/>
          <w:spacing w:val="0"/>
          <w:position w:val="0"/>
          <w:sz w:val="22"/>
          <w:shd w:fill="auto" w:val="clear"/>
        </w:rPr>
        <w:t xml:space="preserve">If this creature is returned from the Dead it only remain alive untill the end of that Turn . Summoning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Ra the Sun dragon - 40/40 you may at the start of any turn fuse yourself with Ra , your HP adds to Ras HP and Attack ratings but if Ra is destroyed you also die instantly (in this state you are both a Servant and a Hero). Is immune to Shield and Counter abilities while alive on the field. </w:t>
      </w:r>
      <w:r>
        <w:rPr>
          <w:rFonts w:ascii="Calibri" w:hAnsi="Calibri" w:cs="Calibri" w:eastAsia="Calibri"/>
          <w:color w:val="auto"/>
          <w:spacing w:val="0"/>
          <w:position w:val="0"/>
          <w:sz w:val="22"/>
          <w:shd w:fill="auto" w:val="clear"/>
        </w:rPr>
        <w:t xml:space="preserve">If this creature is returned from the Dead it only remain alive untill the end of that Turn .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Mahad the Dark Magician - 25/20 when you draw this card play it instantly , without spending an Action to play it. </w:t>
      </w:r>
      <w:r>
        <w:rPr>
          <w:rFonts w:ascii="Calibri" w:hAnsi="Calibri" w:cs="Calibri" w:eastAsia="Calibri"/>
          <w:color w:val="auto"/>
          <w:spacing w:val="0"/>
          <w:position w:val="0"/>
          <w:sz w:val="22"/>
          <w:shd w:fill="auto" w:val="clear"/>
        </w:rPr>
        <w:t xml:space="preserve">Summoning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Dark Magician Girl - 20/10 if the dark magician is dead , has +10 attack per Dark Magician currently dead in the battlefield . </w:t>
      </w:r>
      <w:r>
        <w:rPr>
          <w:rFonts w:ascii="Calibri" w:hAnsi="Calibri" w:cs="Calibri" w:eastAsia="Calibri"/>
          <w:color w:val="auto"/>
          <w:spacing w:val="0"/>
          <w:position w:val="0"/>
          <w:sz w:val="22"/>
          <w:shd w:fill="auto" w:val="clear"/>
        </w:rPr>
        <w:t xml:space="preserve">Summoning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 Tricky - 20/10 Discard one card from your hand , summon this card , this does not count as an Action(you can use another Action the same Turn). </w:t>
      </w:r>
      <w:r>
        <w:rPr>
          <w:rFonts w:ascii="Calibri" w:hAnsi="Calibri" w:cs="Calibri" w:eastAsia="Calibri"/>
          <w:color w:val="auto"/>
          <w:spacing w:val="0"/>
          <w:position w:val="0"/>
          <w:sz w:val="22"/>
          <w:shd w:fill="auto" w:val="clear"/>
        </w:rPr>
        <w:t xml:space="preserve">Summoning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 Buster Blader - 26/20 Has +5 Attack per Dragon character alive or dead on the battlefield in the game. </w:t>
      </w:r>
      <w:r>
        <w:rPr>
          <w:rFonts w:ascii="Calibri" w:hAnsi="Calibri" w:cs="Calibri" w:eastAsia="Calibri"/>
          <w:color w:val="auto"/>
          <w:spacing w:val="0"/>
          <w:position w:val="0"/>
          <w:sz w:val="22"/>
          <w:shd w:fill="auto" w:val="clear"/>
        </w:rPr>
        <w:t xml:space="preserve">Summoning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8. Jacks Knight - 19/15 . </w:t>
      </w:r>
      <w:r>
        <w:rPr>
          <w:rFonts w:ascii="Calibri" w:hAnsi="Calibri" w:cs="Calibri" w:eastAsia="Calibri"/>
          <w:color w:val="auto"/>
          <w:spacing w:val="0"/>
          <w:position w:val="0"/>
          <w:sz w:val="22"/>
          <w:shd w:fill="auto" w:val="clear"/>
        </w:rPr>
        <w:t xml:space="preserve">Summoning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9. Kings Knight - 15/10 if this card is Summoned and Queens knight is already on the field , Special summon a Jacks Knight on the battlefield from your Deck or Hand. </w:t>
      </w:r>
      <w:r>
        <w:rPr>
          <w:rFonts w:ascii="Calibri" w:hAnsi="Calibri" w:cs="Calibri" w:eastAsia="Calibri"/>
          <w:color w:val="auto"/>
          <w:spacing w:val="0"/>
          <w:position w:val="0"/>
          <w:sz w:val="22"/>
          <w:shd w:fill="auto" w:val="clear"/>
        </w:rPr>
        <w:t xml:space="preserve">Summoning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 Queens Knight - 14/15</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Joker - Horakty The Creator of Light - Infinity/Infinity , Horakty is unaffected by all other effects. You can only Summon him by destroying Ra,Obelisk and Slypher on the field that you control . When you play Horakty you win the Game. Summoning</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SPELL (COUNTS AS A SHIELD ABILITY)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Ace - Monster Reborn  -  Summon any Servant or Hero that died this Game under your control . Summoning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Jack - Polymerization - You can Summon a Polymerization monster by fusing correct ones from your field or hand . Monsters fused this way are considered dead and leave a corpse. You can take an additional Action this Turn. Summoning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Queen - Swords of Revealing Light , enemies may not attack for this and the next 2 Turns negate any attacks when this is cast , also all Invisible creatures loose invisibility upon casting . Field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Alternate Joker - Eye of Timaeus - You can summon Creatures that can only be summoned with the effects of Eye of Timaeus. Monsters fused this way are considered dead but leave no corpses.You can take an additional Action this Turn. Summoning</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Second Alternate Joker - Berserkers Soul! - Discard your entire hand , choose one of your own servants with an attack 15 or less , it instantly attacks(even if it has attacked this Round) , then draw a card from your deck , if it is a Monster it attacks again , keep repeating untill you do not draw a Monster . Shield</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TRAP (COUNTS AS A COUNTER ABILITY)</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King - Rope of Life , Discard your entire Hand Summon a Servant that just died during this Game it gets +10 Attack permanently. Counter</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Monsters Summoned by Polymerization</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2814" w:dyaOrig="3847">
          <v:rect xmlns:o="urn:schemas-microsoft-com:office:office" xmlns:v="urn:schemas-microsoft-com:vml" id="rectole0000000005" style="width:140.700000pt;height:192.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object w:dxaOrig="2895" w:dyaOrig="3847">
          <v:rect xmlns:o="urn:schemas-microsoft-com:office:office" xmlns:v="urn:schemas-microsoft-com:vml" id="rectole0000000006" style="width:144.750000pt;height:192.3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Black Paladin - Dark Magician + Buster Blader , 29/24 whenever an opponent uses a Shield ability discard a card to negate it once per Turn.Has +5 Attack per Dragon character alive or dead on the battlefield in the game.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Arcana Knight Joker - Jacks Knights+Kings Knight + Queens Knight , 38/25 whenever an opponent uses an ability you may discard a Card of the same type negate his ability (Monsters are Summoning Abilities , Spells are Shield abilities , Traps are Counter Abilities)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Monsters Summoned by Eye of Timaeus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2955" w:dyaOrig="4130">
          <v:rect xmlns:o="urn:schemas-microsoft-com:office:office" xmlns:v="urn:schemas-microsoft-com:vml" id="rectole0000000007" style="width:147.750000pt;height:206.5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r>
        <w:rPr>
          <w:rFonts w:ascii="Calibri" w:hAnsi="Calibri" w:cs="Calibri" w:eastAsia="Calibri"/>
          <w:color w:val="auto"/>
          <w:spacing w:val="0"/>
          <w:position w:val="0"/>
          <w:sz w:val="22"/>
          <w:shd w:fill="auto" w:val="clear"/>
        </w:rPr>
        <w:t xml:space="preserve"> </w:t>
      </w:r>
      <w:r>
        <w:object w:dxaOrig="3097" w:dyaOrig="4110">
          <v:rect xmlns:o="urn:schemas-microsoft-com:office:office" xmlns:v="urn:schemas-microsoft-com:vml" id="rectole0000000008" style="width:154.850000pt;height:205.5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Dark Magician the Dragon Knight - Dark Magician + Eye of Timaeus , 30/25 , this Servants name is also ,,Mahad the Dark Magician,, . While this servant is alive the enemy may not target,ignore or negate your Shield and Counter type abilities.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Dark Magician Girl the Dragon Knight - Dark Magician Girl + Eye of Timaeus , 26 /17 , Discard one card to destroy a Servant or a Field type ability .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media/image3.wmf" Id="docRId7" Type="http://schemas.openxmlformats.org/officeDocument/2006/relationships/image" /><Relationship Target="embeddings/oleObject5.bin" Id="docRId10" Type="http://schemas.openxmlformats.org/officeDocument/2006/relationships/oleObject" /><Relationship Target="embeddings/oleObject7.bin" Id="docRId14" Type="http://schemas.openxmlformats.org/officeDocument/2006/relationships/oleObject" /><Relationship Target="numbering.xml" Id="docRId18" Type="http://schemas.openxmlformats.org/officeDocument/2006/relationships/numbering"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styles.xml" Id="docRId19" Type="http://schemas.openxmlformats.org/officeDocument/2006/relationships/styles"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media/image1.wmf" Id="docRId3" Type="http://schemas.openxmlformats.org/officeDocument/2006/relationships/image" /></Relationships>
</file>